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77" w:rsidRDefault="00810077">
      <w:r>
        <w:t xml:space="preserve">Name ___________________________________________________________ </w:t>
      </w:r>
      <w:r>
        <w:tab/>
      </w:r>
      <w:r>
        <w:tab/>
        <w:t>Grade 6 ELA Essay Assignment</w:t>
      </w:r>
    </w:p>
    <w:p w:rsidR="00810077" w:rsidRPr="00810077" w:rsidRDefault="00810077" w:rsidP="00810077">
      <w:pPr>
        <w:jc w:val="center"/>
      </w:pPr>
      <w:r>
        <w:rPr>
          <w:u w:val="single"/>
        </w:rPr>
        <w:t>Freak the Mighty</w:t>
      </w:r>
      <w:r>
        <w:t xml:space="preserve"> by Rodman </w:t>
      </w:r>
      <w:proofErr w:type="spellStart"/>
      <w:r>
        <w:t>Philbrick</w:t>
      </w:r>
      <w:proofErr w:type="spellEnd"/>
    </w:p>
    <w:p w:rsidR="00810077" w:rsidRDefault="0043735C">
      <w:r>
        <w:t xml:space="preserve">A </w:t>
      </w:r>
      <w:r w:rsidRPr="00EA1F5C">
        <w:rPr>
          <w:b/>
        </w:rPr>
        <w:t>theme</w:t>
      </w:r>
      <w:r>
        <w:t xml:space="preserve"> is the main message about life or human nature from a work of literature. We have discussed possible themes for the novel in class having to do with judging others based solely on appearance. What is an appropriate theme from the novel </w:t>
      </w:r>
      <w:r w:rsidRPr="0043735C">
        <w:rPr>
          <w:u w:val="single"/>
        </w:rPr>
        <w:t>Freak the Mighty</w:t>
      </w:r>
      <w:r>
        <w:t>?</w:t>
      </w:r>
      <w:r w:rsidR="00BD5EAD">
        <w:t xml:space="preserve"> In a well-developed essay, explain how this</w:t>
      </w:r>
      <w:r>
        <w:t xml:space="preserve"> theme</w:t>
      </w:r>
      <w:r w:rsidR="00BD5EAD">
        <w:t xml:space="preserve"> is an appropriate </w:t>
      </w:r>
      <w:r>
        <w:t>one</w:t>
      </w:r>
      <w:r w:rsidR="00BD5EAD">
        <w:t xml:space="preserve"> for the novel. </w:t>
      </w:r>
      <w:r w:rsidR="00810077">
        <w:t xml:space="preserve"> Use this page to gather evidence and plan your answer.</w:t>
      </w:r>
    </w:p>
    <w:p w:rsidR="00BD5EAD" w:rsidRDefault="00BD5EAD">
      <w:r>
        <w:t>In your essay, be sure to include:</w:t>
      </w:r>
    </w:p>
    <w:p w:rsidR="00474305" w:rsidRDefault="0043735C" w:rsidP="00BD5EAD">
      <w:pPr>
        <w:pStyle w:val="ListParagraph"/>
        <w:numPr>
          <w:ilvl w:val="0"/>
          <w:numId w:val="1"/>
        </w:numPr>
      </w:pPr>
      <w:r>
        <w:t>State the theme and explain h</w:t>
      </w:r>
      <w:r w:rsidR="00BD5EAD">
        <w:t xml:space="preserve">ow </w:t>
      </w:r>
      <w:r>
        <w:t>it</w:t>
      </w:r>
      <w:r w:rsidR="00BD5EAD">
        <w:t xml:space="preserve"> is appropriate—put it into your own words</w:t>
      </w:r>
      <w:r w:rsidR="001F3674">
        <w:t xml:space="preserve"> (your </w:t>
      </w:r>
      <w:r>
        <w:t>claim</w:t>
      </w:r>
      <w:r w:rsidR="001F3674">
        <w:t>)</w:t>
      </w:r>
    </w:p>
    <w:p w:rsidR="00BD5EAD" w:rsidRDefault="0043735C" w:rsidP="00BD5EAD">
      <w:pPr>
        <w:pStyle w:val="ListParagraph"/>
        <w:numPr>
          <w:ilvl w:val="0"/>
          <w:numId w:val="1"/>
        </w:numPr>
      </w:pPr>
      <w:r>
        <w:t>Multiple e</w:t>
      </w:r>
      <w:r w:rsidR="00BD5EAD">
        <w:t>xampl</w:t>
      </w:r>
      <w:r>
        <w:t>es from the novel (text evidence) that show how the author implies the theme through characters, plot and conflict, and important statements</w:t>
      </w:r>
    </w:p>
    <w:p w:rsidR="00BD5EAD" w:rsidRDefault="0043735C" w:rsidP="00BD5EAD">
      <w:pPr>
        <w:pStyle w:val="ListParagraph"/>
        <w:numPr>
          <w:ilvl w:val="0"/>
          <w:numId w:val="1"/>
        </w:numPr>
      </w:pPr>
      <w:r>
        <w:t>Provide context for your text examples and explain how these support your claim</w:t>
      </w:r>
      <w:r w:rsidR="001F3674">
        <w:t xml:space="preserve"> (this will prove your </w:t>
      </w:r>
      <w:r>
        <w:t>claim</w:t>
      </w:r>
      <w:r w:rsidR="001F3674">
        <w:t>)</w:t>
      </w:r>
    </w:p>
    <w:p w:rsidR="00BD5EAD" w:rsidRDefault="00BD5EAD" w:rsidP="00BD5EAD">
      <w:pPr>
        <w:pStyle w:val="ListParagraph"/>
        <w:numPr>
          <w:ilvl w:val="0"/>
          <w:numId w:val="1"/>
        </w:numPr>
      </w:pPr>
      <w:r>
        <w:t>Text evidence to support your answer</w:t>
      </w:r>
    </w:p>
    <w:tbl>
      <w:tblPr>
        <w:tblStyle w:val="TableGrid"/>
        <w:tblW w:w="0" w:type="auto"/>
        <w:tblLook w:val="04A0"/>
      </w:tblPr>
      <w:tblGrid>
        <w:gridCol w:w="11199"/>
      </w:tblGrid>
      <w:tr w:rsidR="00BD5EAD" w:rsidTr="0043735C">
        <w:trPr>
          <w:trHeight w:val="1499"/>
        </w:trPr>
        <w:tc>
          <w:tcPr>
            <w:tcW w:w="11199" w:type="dxa"/>
          </w:tcPr>
          <w:p w:rsidR="00A101E5" w:rsidRDefault="00BD5EAD" w:rsidP="00BD5EAD">
            <w:r w:rsidRPr="00A101E5">
              <w:rPr>
                <w:b/>
                <w:u w:val="single"/>
              </w:rPr>
              <w:t>Introduction</w:t>
            </w:r>
          </w:p>
          <w:p w:rsidR="00A101E5" w:rsidRDefault="00A101E5" w:rsidP="00BD5EAD">
            <w:r>
              <w:t>State</w:t>
            </w:r>
            <w:r w:rsidR="00810077">
              <w:t xml:space="preserve"> the </w:t>
            </w:r>
            <w:r>
              <w:t xml:space="preserve">theme in your own words – </w:t>
            </w:r>
          </w:p>
          <w:p w:rsidR="00A101E5" w:rsidRPr="00A101E5" w:rsidRDefault="00A101E5" w:rsidP="001F3674">
            <w:pPr>
              <w:rPr>
                <w:b/>
              </w:rPr>
            </w:pPr>
            <w:r>
              <w:t>Why this theme is appropriate –</w:t>
            </w:r>
          </w:p>
        </w:tc>
      </w:tr>
      <w:tr w:rsidR="00BD5EAD" w:rsidTr="0043735C">
        <w:trPr>
          <w:trHeight w:val="1106"/>
        </w:trPr>
        <w:tc>
          <w:tcPr>
            <w:tcW w:w="11199" w:type="dxa"/>
            <w:tcBorders>
              <w:bottom w:val="dashed" w:sz="4" w:space="0" w:color="auto"/>
            </w:tcBorders>
          </w:tcPr>
          <w:p w:rsidR="00A101E5" w:rsidRDefault="00BD5EAD" w:rsidP="00BD5EAD">
            <w:r w:rsidRPr="00A101E5">
              <w:rPr>
                <w:b/>
                <w:u w:val="single"/>
              </w:rPr>
              <w:t>Body paragraph 1</w:t>
            </w:r>
          </w:p>
          <w:p w:rsidR="00BD5EAD" w:rsidRDefault="0043735C" w:rsidP="00BD5EAD">
            <w:r>
              <w:t>Example one (relevant quote)</w:t>
            </w:r>
            <w:r w:rsidR="00A101E5">
              <w:t>:</w:t>
            </w:r>
          </w:p>
          <w:p w:rsidR="00A101E5" w:rsidRDefault="00A101E5" w:rsidP="00BD5EAD"/>
        </w:tc>
      </w:tr>
      <w:tr w:rsidR="00F06715" w:rsidTr="0043735C">
        <w:trPr>
          <w:trHeight w:val="989"/>
        </w:trPr>
        <w:tc>
          <w:tcPr>
            <w:tcW w:w="11199" w:type="dxa"/>
            <w:tcBorders>
              <w:top w:val="dashed" w:sz="4" w:space="0" w:color="auto"/>
            </w:tcBorders>
          </w:tcPr>
          <w:p w:rsidR="00F06715" w:rsidRDefault="0043735C" w:rsidP="00BD5EAD">
            <w:r>
              <w:t>How quote supports theme</w:t>
            </w:r>
            <w:r w:rsidR="00F06715">
              <w:t>:</w:t>
            </w:r>
          </w:p>
          <w:p w:rsidR="00F06715" w:rsidRDefault="00F06715" w:rsidP="00BD5EAD"/>
          <w:p w:rsidR="00F06715" w:rsidRDefault="00F06715" w:rsidP="00BD5EAD"/>
          <w:p w:rsidR="00F06715" w:rsidRPr="00A101E5" w:rsidRDefault="00F06715" w:rsidP="00BD5EAD">
            <w:pPr>
              <w:rPr>
                <w:b/>
                <w:u w:val="single"/>
              </w:rPr>
            </w:pPr>
          </w:p>
        </w:tc>
      </w:tr>
      <w:tr w:rsidR="00BD5EAD" w:rsidTr="0043735C">
        <w:trPr>
          <w:trHeight w:val="1241"/>
        </w:trPr>
        <w:tc>
          <w:tcPr>
            <w:tcW w:w="11199" w:type="dxa"/>
            <w:tcBorders>
              <w:bottom w:val="dashed" w:sz="4" w:space="0" w:color="auto"/>
            </w:tcBorders>
          </w:tcPr>
          <w:p w:rsidR="00A101E5" w:rsidRPr="00A101E5" w:rsidRDefault="00BD5EAD" w:rsidP="00BD5EAD">
            <w:pPr>
              <w:rPr>
                <w:b/>
                <w:u w:val="single"/>
              </w:rPr>
            </w:pPr>
            <w:r w:rsidRPr="00A101E5">
              <w:rPr>
                <w:b/>
                <w:u w:val="single"/>
              </w:rPr>
              <w:t>Body paragraph 2</w:t>
            </w:r>
          </w:p>
          <w:p w:rsidR="0043735C" w:rsidRDefault="0043735C" w:rsidP="0043735C">
            <w:r>
              <w:t xml:space="preserve">Example </w:t>
            </w:r>
            <w:r w:rsidR="00EA1F5C">
              <w:t>two</w:t>
            </w:r>
            <w:r>
              <w:t xml:space="preserve"> (relevant quote):</w:t>
            </w:r>
          </w:p>
          <w:p w:rsidR="00A101E5" w:rsidRDefault="00A101E5" w:rsidP="00BD5EAD"/>
          <w:p w:rsidR="00A101E5" w:rsidRDefault="00A101E5" w:rsidP="00BD5EAD"/>
        </w:tc>
      </w:tr>
      <w:tr w:rsidR="00F06715" w:rsidTr="0043735C">
        <w:trPr>
          <w:trHeight w:val="1153"/>
        </w:trPr>
        <w:tc>
          <w:tcPr>
            <w:tcW w:w="11199" w:type="dxa"/>
            <w:tcBorders>
              <w:top w:val="dashed" w:sz="4" w:space="0" w:color="auto"/>
            </w:tcBorders>
          </w:tcPr>
          <w:p w:rsidR="0043735C" w:rsidRDefault="0043735C" w:rsidP="0043735C">
            <w:r>
              <w:t>How quote supports theme:</w:t>
            </w:r>
          </w:p>
          <w:p w:rsidR="00F06715" w:rsidRDefault="00F06715" w:rsidP="00BD5EAD"/>
          <w:p w:rsidR="00F06715" w:rsidRDefault="00F06715" w:rsidP="00BD5EAD"/>
          <w:p w:rsidR="00F06715" w:rsidRPr="00A101E5" w:rsidRDefault="00F06715" w:rsidP="00BD5EAD">
            <w:pPr>
              <w:rPr>
                <w:b/>
                <w:u w:val="single"/>
              </w:rPr>
            </w:pPr>
          </w:p>
        </w:tc>
      </w:tr>
      <w:tr w:rsidR="00BD5EAD" w:rsidTr="0043735C">
        <w:trPr>
          <w:trHeight w:val="1088"/>
        </w:trPr>
        <w:tc>
          <w:tcPr>
            <w:tcW w:w="11199" w:type="dxa"/>
            <w:tcBorders>
              <w:bottom w:val="dashed" w:sz="4" w:space="0" w:color="auto"/>
            </w:tcBorders>
          </w:tcPr>
          <w:p w:rsidR="00A101E5" w:rsidRPr="00A101E5" w:rsidRDefault="00BD5EAD" w:rsidP="00BD5EAD">
            <w:pPr>
              <w:rPr>
                <w:b/>
                <w:u w:val="single"/>
              </w:rPr>
            </w:pPr>
            <w:r w:rsidRPr="00A101E5">
              <w:rPr>
                <w:b/>
                <w:u w:val="single"/>
              </w:rPr>
              <w:t>Body paragraph 3</w:t>
            </w:r>
          </w:p>
          <w:p w:rsidR="0043735C" w:rsidRDefault="0043735C" w:rsidP="0043735C">
            <w:r>
              <w:t xml:space="preserve">Example </w:t>
            </w:r>
            <w:r w:rsidR="00EA1F5C">
              <w:t>three</w:t>
            </w:r>
            <w:r>
              <w:t xml:space="preserve"> (relevant quote):</w:t>
            </w:r>
          </w:p>
          <w:p w:rsidR="00A101E5" w:rsidRDefault="00A101E5" w:rsidP="00BD5EAD"/>
          <w:p w:rsidR="00A101E5" w:rsidRDefault="00A101E5" w:rsidP="00BD5EAD"/>
        </w:tc>
      </w:tr>
      <w:tr w:rsidR="00F06715" w:rsidTr="0043735C">
        <w:trPr>
          <w:trHeight w:val="1150"/>
        </w:trPr>
        <w:tc>
          <w:tcPr>
            <w:tcW w:w="11199" w:type="dxa"/>
            <w:tcBorders>
              <w:top w:val="dashed" w:sz="4" w:space="0" w:color="auto"/>
            </w:tcBorders>
          </w:tcPr>
          <w:p w:rsidR="0043735C" w:rsidRDefault="0043735C" w:rsidP="0043735C">
            <w:r>
              <w:t>How quote supports theme:</w:t>
            </w:r>
          </w:p>
          <w:p w:rsidR="001F3674" w:rsidRPr="001F3674" w:rsidRDefault="001F3674" w:rsidP="001F3674"/>
        </w:tc>
      </w:tr>
      <w:tr w:rsidR="00BD5EAD" w:rsidTr="0043735C">
        <w:trPr>
          <w:trHeight w:val="625"/>
        </w:trPr>
        <w:tc>
          <w:tcPr>
            <w:tcW w:w="11199" w:type="dxa"/>
          </w:tcPr>
          <w:p w:rsidR="00A101E5" w:rsidRDefault="00BD5EAD" w:rsidP="00BD5EAD">
            <w:pPr>
              <w:rPr>
                <w:b/>
                <w:u w:val="single"/>
              </w:rPr>
            </w:pPr>
            <w:r w:rsidRPr="00A101E5">
              <w:rPr>
                <w:b/>
                <w:u w:val="single"/>
              </w:rPr>
              <w:t>Conclusion</w:t>
            </w:r>
          </w:p>
          <w:p w:rsidR="00A101E5" w:rsidRDefault="00A101E5" w:rsidP="00BD5EAD">
            <w:r>
              <w:t>Rephrase your main point –</w:t>
            </w:r>
          </w:p>
          <w:p w:rsidR="00A101E5" w:rsidRDefault="00A101E5" w:rsidP="00BD5EAD"/>
          <w:p w:rsidR="0043735C" w:rsidRDefault="00A101E5" w:rsidP="001F3674">
            <w:r>
              <w:t xml:space="preserve">Leave your reader something to think about </w:t>
            </w:r>
            <w:r w:rsidR="0043735C">
              <w:t>(How can this theme be applied to your life?)</w:t>
            </w:r>
            <w:r>
              <w:t>–</w:t>
            </w:r>
          </w:p>
          <w:p w:rsidR="00810077" w:rsidRPr="00A101E5" w:rsidRDefault="00810077" w:rsidP="001F3674"/>
        </w:tc>
      </w:tr>
    </w:tbl>
    <w:p w:rsidR="00810077" w:rsidRPr="00810077" w:rsidRDefault="00810077" w:rsidP="003455FB">
      <w:r w:rsidRPr="00810077">
        <w:lastRenderedPageBreak/>
        <w:t>Name ________________________________________________ Date ____________________ Grade 6 ELA</w:t>
      </w:r>
    </w:p>
    <w:p w:rsidR="00810077" w:rsidRDefault="00810077" w:rsidP="00810077">
      <w:pPr>
        <w:jc w:val="center"/>
        <w:rPr>
          <w:b/>
        </w:rPr>
      </w:pPr>
      <w:r>
        <w:rPr>
          <w:i/>
        </w:rPr>
        <w:t xml:space="preserve">Freak the Mighty </w:t>
      </w:r>
      <w:r>
        <w:t xml:space="preserve">Final Assessment </w:t>
      </w:r>
    </w:p>
    <w:p w:rsidR="003455FB" w:rsidRDefault="003455FB" w:rsidP="003455FB">
      <w:r w:rsidRPr="00FE236E">
        <w:rPr>
          <w:b/>
          <w:u w:val="single"/>
        </w:rPr>
        <w:t>Directions</w:t>
      </w:r>
      <w:r>
        <w:rPr>
          <w:b/>
        </w:rPr>
        <w:t xml:space="preserve">: </w:t>
      </w:r>
      <w:r w:rsidRPr="00810077">
        <w:t xml:space="preserve">Write your answers using </w:t>
      </w:r>
      <w:r w:rsidRPr="00FE236E">
        <w:rPr>
          <w:b/>
        </w:rPr>
        <w:t>complete sentences</w:t>
      </w:r>
      <w:r w:rsidRPr="00810077">
        <w:t xml:space="preserve">. Do your best with spelling, grammar, and punctuation. Be thoughtful </w:t>
      </w:r>
      <w:r w:rsidR="00DF0891">
        <w:t>and thorough in your responses. U</w:t>
      </w:r>
      <w:r w:rsidR="003A69CB" w:rsidRPr="00810077">
        <w:t xml:space="preserve">se </w:t>
      </w:r>
      <w:r w:rsidR="003A69CB" w:rsidRPr="00FE236E">
        <w:rPr>
          <w:b/>
        </w:rPr>
        <w:t>text evidence</w:t>
      </w:r>
      <w:r w:rsidR="003A69CB" w:rsidRPr="00810077">
        <w:t>.</w:t>
      </w:r>
      <w:r>
        <w:rPr>
          <w:b/>
        </w:rPr>
        <w:t xml:space="preserve"> </w:t>
      </w:r>
      <w:r w:rsidR="00DF0891">
        <w:t xml:space="preserve">Your answers should be approximately </w:t>
      </w:r>
      <w:r w:rsidR="00DF0891" w:rsidRPr="00DF0891">
        <w:rPr>
          <w:b/>
        </w:rPr>
        <w:t>one</w:t>
      </w:r>
      <w:r w:rsidR="00DF0891">
        <w:t xml:space="preserve"> </w:t>
      </w:r>
      <w:r w:rsidR="00DF0891" w:rsidRPr="00DF0891">
        <w:rPr>
          <w:b/>
        </w:rPr>
        <w:t>paragraph</w:t>
      </w:r>
      <w:r w:rsidR="00DF0891">
        <w:t xml:space="preserve"> each. Write your answers on a separate sheet of </w:t>
      </w:r>
      <w:proofErr w:type="spellStart"/>
      <w:r w:rsidR="00DF0891">
        <w:t>looseleaf</w:t>
      </w:r>
      <w:proofErr w:type="spellEnd"/>
      <w:r w:rsidR="00DF0891">
        <w:t xml:space="preserve"> with a heading.</w:t>
      </w:r>
      <w:r w:rsidR="00DD3DD1">
        <w:t xml:space="preserve"> Please write legibly!!</w:t>
      </w:r>
    </w:p>
    <w:p w:rsidR="00DD3DD1" w:rsidRPr="00DF0891" w:rsidRDefault="00DD3DD1" w:rsidP="003455FB"/>
    <w:p w:rsidR="00FE236E" w:rsidRDefault="00FE236E" w:rsidP="003455FB">
      <w:r>
        <w:t xml:space="preserve">1. What do Kevin and Max each gain by being Freak the Mighty? </w:t>
      </w:r>
      <w:r w:rsidR="00DF0891">
        <w:t>Be specific and give several examples to support your answer.</w:t>
      </w:r>
    </w:p>
    <w:p w:rsidR="00FE236E" w:rsidRDefault="00FE236E" w:rsidP="003455FB">
      <w:r>
        <w:t>2. Describe Max's internal conflict as it develops throughout the novel. Explain how his internal conflict is resolved by the end of the story.</w:t>
      </w:r>
    </w:p>
    <w:p w:rsidR="00DF0891" w:rsidRDefault="00FE236E" w:rsidP="00DF0891">
      <w:r>
        <w:t>3. Why do you think Freak wants Max to write the story of Freak the Mighty? Why is it importan</w:t>
      </w:r>
      <w:r w:rsidR="00DD3DD1">
        <w:t>t to Freak? Explain your answer.</w:t>
      </w:r>
    </w:p>
    <w:p w:rsidR="00DF0891" w:rsidRDefault="00DF0891" w:rsidP="00DF0891">
      <w:r>
        <w:t>4. What major Aha!</w:t>
      </w:r>
      <w:r w:rsidR="00DD3DD1">
        <w:t xml:space="preserve"> M</w:t>
      </w:r>
      <w:r>
        <w:t>oment occurs in Chapter 20? How is this a</w:t>
      </w:r>
      <w:r w:rsidR="00DD3DD1">
        <w:t xml:space="preserve"> major turning point in the story</w:t>
      </w:r>
      <w:r>
        <w:t>?</w:t>
      </w:r>
      <w:r w:rsidR="00C64042">
        <w:t xml:space="preserve"> Explain.</w:t>
      </w:r>
    </w:p>
    <w:p w:rsidR="00DF0891" w:rsidRDefault="00DF0891" w:rsidP="00DF0891">
      <w:r>
        <w:t>5. Read this quote from the novel, and then answer the question that follows: “Grim tried to tell me it isn’t how long you’ve got that matters, it’s what you do with the time you have..." (158-159). What does Grim mean by this saying? Why did Max react the way he did to Grim saying this?</w:t>
      </w:r>
    </w:p>
    <w:p w:rsidR="00DD3DD1" w:rsidRDefault="00DD3DD1" w:rsidP="00DF0891"/>
    <w:p w:rsidR="00DD3DD1" w:rsidRDefault="00DD3DD1" w:rsidP="00DD3DD1"/>
    <w:p w:rsidR="00DD3DD1" w:rsidRPr="00810077" w:rsidRDefault="00DD3DD1" w:rsidP="00DD3DD1">
      <w:r w:rsidRPr="00810077">
        <w:t>Name ________________________________________________ Date ____________________ Grade 6 ELA</w:t>
      </w:r>
    </w:p>
    <w:p w:rsidR="00DD3DD1" w:rsidRDefault="00DD3DD1" w:rsidP="00DD3DD1">
      <w:pPr>
        <w:jc w:val="center"/>
        <w:rPr>
          <w:b/>
        </w:rPr>
      </w:pPr>
      <w:r>
        <w:rPr>
          <w:i/>
        </w:rPr>
        <w:t xml:space="preserve">Freak the Mighty </w:t>
      </w:r>
      <w:r>
        <w:t xml:space="preserve">Final Assessment </w:t>
      </w:r>
    </w:p>
    <w:p w:rsidR="00DD3DD1" w:rsidRDefault="00DD3DD1" w:rsidP="00DD3DD1">
      <w:r w:rsidRPr="00FE236E">
        <w:rPr>
          <w:b/>
          <w:u w:val="single"/>
        </w:rPr>
        <w:t>Directions</w:t>
      </w:r>
      <w:r>
        <w:rPr>
          <w:b/>
        </w:rPr>
        <w:t xml:space="preserve">: </w:t>
      </w:r>
      <w:r w:rsidRPr="00810077">
        <w:t xml:space="preserve">Write your answers using </w:t>
      </w:r>
      <w:r w:rsidRPr="00FE236E">
        <w:rPr>
          <w:b/>
        </w:rPr>
        <w:t>complete sentences</w:t>
      </w:r>
      <w:r w:rsidRPr="00810077">
        <w:t xml:space="preserve">. Do your best with spelling, grammar, and punctuation. Be thoughtful </w:t>
      </w:r>
      <w:r>
        <w:t>and thorough in your responses. U</w:t>
      </w:r>
      <w:r w:rsidRPr="00810077">
        <w:t xml:space="preserve">se </w:t>
      </w:r>
      <w:r w:rsidRPr="00FE236E">
        <w:rPr>
          <w:b/>
        </w:rPr>
        <w:t>text evidence</w:t>
      </w:r>
      <w:r w:rsidRPr="00810077">
        <w:t>.</w:t>
      </w:r>
      <w:r>
        <w:rPr>
          <w:b/>
        </w:rPr>
        <w:t xml:space="preserve"> </w:t>
      </w:r>
      <w:r>
        <w:t xml:space="preserve">Your answers should be approximately </w:t>
      </w:r>
      <w:r w:rsidRPr="00DF0891">
        <w:rPr>
          <w:b/>
        </w:rPr>
        <w:t>one</w:t>
      </w:r>
      <w:r>
        <w:t xml:space="preserve"> </w:t>
      </w:r>
      <w:r w:rsidRPr="00DF0891">
        <w:rPr>
          <w:b/>
        </w:rPr>
        <w:t>paragraph</w:t>
      </w:r>
      <w:r>
        <w:t xml:space="preserve"> each. Write your answers on a separate sheet of </w:t>
      </w:r>
      <w:proofErr w:type="spellStart"/>
      <w:r>
        <w:t>looseleaf</w:t>
      </w:r>
      <w:proofErr w:type="spellEnd"/>
      <w:r>
        <w:t xml:space="preserve"> with a heading. Please write legibly!!</w:t>
      </w:r>
    </w:p>
    <w:p w:rsidR="00DD3DD1" w:rsidRPr="00DF0891" w:rsidRDefault="00DD3DD1" w:rsidP="00DD3DD1"/>
    <w:p w:rsidR="00DD3DD1" w:rsidRDefault="00DD3DD1" w:rsidP="00DD3DD1">
      <w:r>
        <w:t>1. What do Kevin and Max each gain by being Freak the Mighty? Be specific and give several examples to support your answer.</w:t>
      </w:r>
    </w:p>
    <w:p w:rsidR="00DD3DD1" w:rsidRDefault="00DD3DD1" w:rsidP="00DD3DD1">
      <w:r>
        <w:t>2. Describe Max's internal conflict as it develops throughout the novel. Explain how his internal conflict is resolved by the end of the story.</w:t>
      </w:r>
    </w:p>
    <w:p w:rsidR="00DD3DD1" w:rsidRDefault="00DD3DD1" w:rsidP="00DD3DD1">
      <w:r>
        <w:t>3. Why do you think Freak wants Max to write the story of Freak the Mighty? Why is it important to Freak? Explain your answer.</w:t>
      </w:r>
    </w:p>
    <w:p w:rsidR="00DD3DD1" w:rsidRDefault="00DD3DD1" w:rsidP="00DD3DD1">
      <w:r>
        <w:t>4. What major Aha! Moment occurs in Chapter 20? How is this a major turning point in the story?</w:t>
      </w:r>
      <w:r w:rsidR="00C64042">
        <w:t xml:space="preserve"> Explain.</w:t>
      </w:r>
    </w:p>
    <w:p w:rsidR="00DD3DD1" w:rsidRDefault="00DD3DD1" w:rsidP="00DD3DD1">
      <w:r>
        <w:t>5. Read this quote from the novel, and then answer the question that follows: “Grim tried to tell me it isn’t how long you’ve got that matters, it’s what you do with the time you have..." (158-159). What does Grim mean by this saying? Why did Max react the way he did to Grim saying this?</w:t>
      </w:r>
    </w:p>
    <w:p w:rsidR="00DD3DD1" w:rsidRDefault="00DD3DD1" w:rsidP="00DF0891"/>
    <w:p w:rsidR="00DF0891" w:rsidRDefault="00DF0891" w:rsidP="00DF0891"/>
    <w:p w:rsidR="00DF0891" w:rsidRPr="00FE236E" w:rsidRDefault="00DF0891" w:rsidP="003455FB"/>
    <w:p w:rsidR="00B031EC" w:rsidRPr="0080309E" w:rsidRDefault="00B031EC" w:rsidP="0062560D">
      <w:pPr>
        <w:pStyle w:val="ListParagraph"/>
        <w:numPr>
          <w:ilvl w:val="0"/>
          <w:numId w:val="3"/>
        </w:numPr>
        <w:rPr>
          <w:b/>
        </w:rPr>
      </w:pPr>
      <w:r w:rsidRPr="0080309E">
        <w:rPr>
          <w:b/>
        </w:rPr>
        <w:t>Contrasts and Contradictions</w:t>
      </w:r>
    </w:p>
    <w:p w:rsidR="00B031EC" w:rsidRDefault="00B031EC" w:rsidP="00B031EC">
      <w:pPr>
        <w:ind w:firstLine="720"/>
      </w:pPr>
      <w:r>
        <w:t>“…I’m crying like a baby. And the really weird thing is, I’m happy.”</w:t>
      </w:r>
      <w:r w:rsidR="007B7555">
        <w:t xml:space="preserve"> (page 27)</w:t>
      </w:r>
    </w:p>
    <w:p w:rsidR="00B031EC" w:rsidRDefault="007B7555" w:rsidP="00B031EC">
      <w:pPr>
        <w:ind w:firstLine="720"/>
      </w:pPr>
      <w:r>
        <w:t>Why is Max crying? What has made him happy?</w:t>
      </w:r>
      <w:r w:rsidR="0062560D">
        <w:t xml:space="preserve"> How does this show the start of a change in Max?</w:t>
      </w:r>
    </w:p>
    <w:p w:rsidR="0080309E" w:rsidRDefault="0062560D" w:rsidP="0062560D">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0077">
        <w:t>___________________________________________________________________________________________</w:t>
      </w:r>
    </w:p>
    <w:p w:rsidR="00B031EC" w:rsidRPr="0080309E" w:rsidRDefault="00B031EC" w:rsidP="0062560D">
      <w:pPr>
        <w:pStyle w:val="ListParagraph"/>
        <w:numPr>
          <w:ilvl w:val="0"/>
          <w:numId w:val="3"/>
        </w:numPr>
        <w:rPr>
          <w:b/>
        </w:rPr>
      </w:pPr>
      <w:r w:rsidRPr="0080309E">
        <w:rPr>
          <w:b/>
        </w:rPr>
        <w:t>Aha Moment</w:t>
      </w:r>
    </w:p>
    <w:p w:rsidR="007B7555" w:rsidRDefault="007B7555" w:rsidP="0062560D">
      <w:pPr>
        <w:ind w:left="720"/>
      </w:pPr>
      <w:r>
        <w:t xml:space="preserve">What major </w:t>
      </w:r>
      <w:r w:rsidR="0062560D">
        <w:t>“</w:t>
      </w:r>
      <w:r>
        <w:t>Aha</w:t>
      </w:r>
      <w:r w:rsidR="0062560D">
        <w:t>!</w:t>
      </w:r>
      <w:r>
        <w:t xml:space="preserve"> Moment</w:t>
      </w:r>
      <w:r w:rsidR="0062560D">
        <w:t>”</w:t>
      </w:r>
      <w:r>
        <w:t xml:space="preserve"> occurs in Chapter 20? How does this moment change things from that point forward?</w:t>
      </w:r>
    </w:p>
    <w:p w:rsidR="0062560D" w:rsidRDefault="0062560D" w:rsidP="00810077">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0077">
        <w:t>_____________________________________________________________________________________________</w:t>
      </w:r>
      <w:r>
        <w:t>_______________________________________________________________</w:t>
      </w:r>
    </w:p>
    <w:p w:rsidR="00B031EC" w:rsidRPr="0080309E" w:rsidRDefault="00B031EC" w:rsidP="0062560D">
      <w:pPr>
        <w:pStyle w:val="ListParagraph"/>
        <w:numPr>
          <w:ilvl w:val="0"/>
          <w:numId w:val="3"/>
        </w:numPr>
        <w:rPr>
          <w:b/>
        </w:rPr>
      </w:pPr>
      <w:r w:rsidRPr="0080309E">
        <w:rPr>
          <w:b/>
        </w:rPr>
        <w:t>Tough Questions</w:t>
      </w:r>
    </w:p>
    <w:p w:rsidR="007B7555" w:rsidRDefault="007B7555" w:rsidP="00B031EC">
      <w:r>
        <w:tab/>
        <w:t>“Who knows what I might do and then not remember it?” (page 86)</w:t>
      </w:r>
    </w:p>
    <w:p w:rsidR="007B7555" w:rsidRDefault="007B7555" w:rsidP="00B031EC">
      <w:r>
        <w:tab/>
        <w:t xml:space="preserve">Explain </w:t>
      </w:r>
      <w:r w:rsidR="0062560D">
        <w:t>why Max asks this tough question. What is he afraid of?</w:t>
      </w:r>
    </w:p>
    <w:p w:rsidR="0062560D" w:rsidRDefault="0062560D" w:rsidP="0062560D">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0077">
        <w:t>___________________________________________________________________________________________</w:t>
      </w:r>
    </w:p>
    <w:p w:rsidR="0080309E" w:rsidRDefault="0080309E" w:rsidP="0062560D">
      <w:pPr>
        <w:spacing w:line="360" w:lineRule="auto"/>
        <w:ind w:left="720"/>
      </w:pPr>
    </w:p>
    <w:p w:rsidR="00810077" w:rsidRDefault="00810077" w:rsidP="0062560D">
      <w:pPr>
        <w:spacing w:line="360" w:lineRule="auto"/>
        <w:ind w:left="720"/>
      </w:pPr>
    </w:p>
    <w:p w:rsidR="00B031EC" w:rsidRPr="0080309E" w:rsidRDefault="00B031EC" w:rsidP="0062560D">
      <w:pPr>
        <w:pStyle w:val="ListParagraph"/>
        <w:numPr>
          <w:ilvl w:val="0"/>
          <w:numId w:val="3"/>
        </w:numPr>
        <w:rPr>
          <w:b/>
        </w:rPr>
      </w:pPr>
      <w:r w:rsidRPr="0080309E">
        <w:rPr>
          <w:b/>
        </w:rPr>
        <w:lastRenderedPageBreak/>
        <w:t>Words of the Wiser</w:t>
      </w:r>
    </w:p>
    <w:p w:rsidR="007B7555" w:rsidRDefault="007B7555" w:rsidP="007B7555">
      <w:pPr>
        <w:ind w:left="720"/>
      </w:pPr>
      <w:r>
        <w:t>“Grim tried to tell me it isn’t how long you’ve got that matters, it’s what you do with the time you have…” (</w:t>
      </w:r>
      <w:r w:rsidR="00810077">
        <w:t xml:space="preserve">page </w:t>
      </w:r>
      <w:r>
        <w:t>158-159)</w:t>
      </w:r>
    </w:p>
    <w:p w:rsidR="007B7555" w:rsidRDefault="007B7555" w:rsidP="007B7555">
      <w:pPr>
        <w:ind w:left="720"/>
      </w:pPr>
      <w:r>
        <w:t>What does Grim mean by this saying? Why did Max react the way he did to Grim saying this?</w:t>
      </w:r>
    </w:p>
    <w:p w:rsidR="0062560D" w:rsidRDefault="0062560D" w:rsidP="00810077">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0077">
        <w:t>___________________________________________________________________________________________</w:t>
      </w:r>
    </w:p>
    <w:p w:rsidR="00B031EC" w:rsidRPr="0080309E" w:rsidRDefault="00B031EC" w:rsidP="0062560D">
      <w:pPr>
        <w:pStyle w:val="ListParagraph"/>
        <w:numPr>
          <w:ilvl w:val="0"/>
          <w:numId w:val="3"/>
        </w:numPr>
        <w:rPr>
          <w:b/>
        </w:rPr>
      </w:pPr>
      <w:r w:rsidRPr="0080309E">
        <w:rPr>
          <w:b/>
        </w:rPr>
        <w:t>Again and Again</w:t>
      </w:r>
    </w:p>
    <w:p w:rsidR="00B031EC" w:rsidRDefault="00B031EC" w:rsidP="00B031EC">
      <w:pPr>
        <w:ind w:left="720"/>
      </w:pPr>
      <w:r>
        <w:t>“Except later it was Freak himself who taught me that remembering is a great invention of the mind, and if you try hard enough you can remember anything, whether it happened or not.” (page 2)</w:t>
      </w:r>
    </w:p>
    <w:p w:rsidR="0062560D" w:rsidRDefault="0062560D" w:rsidP="00B031EC">
      <w:pPr>
        <w:ind w:left="720"/>
      </w:pPr>
      <w:r>
        <w:t>How is remembering an important idea throughout the novel? What does Freak “invent” with his mind and why is it important?</w:t>
      </w:r>
    </w:p>
    <w:p w:rsidR="0062560D" w:rsidRDefault="0062560D" w:rsidP="00810077">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0077">
        <w:t>___________________________________________________________________________________________</w:t>
      </w:r>
    </w:p>
    <w:p w:rsidR="00B031EC" w:rsidRPr="0080309E" w:rsidRDefault="00B031EC" w:rsidP="0062560D">
      <w:pPr>
        <w:pStyle w:val="ListParagraph"/>
        <w:numPr>
          <w:ilvl w:val="0"/>
          <w:numId w:val="3"/>
        </w:numPr>
        <w:rPr>
          <w:b/>
        </w:rPr>
      </w:pPr>
      <w:r w:rsidRPr="0080309E">
        <w:rPr>
          <w:b/>
        </w:rPr>
        <w:t>Memory Moment</w:t>
      </w:r>
    </w:p>
    <w:p w:rsidR="0062560D" w:rsidRDefault="0062560D" w:rsidP="00B031EC">
      <w:r>
        <w:tab/>
        <w:t>“…it’s like I’m Kicker again, ready to blast anybody who dares touch me…” (page 155)</w:t>
      </w:r>
    </w:p>
    <w:p w:rsidR="0062560D" w:rsidRDefault="0062560D" w:rsidP="00B031EC">
      <w:r>
        <w:tab/>
        <w:t>Why does Max call himself Kicker again?</w:t>
      </w:r>
      <w:r w:rsidR="001F3674">
        <w:t xml:space="preserve"> What is he reacting to and why is he reacting that way?</w:t>
      </w:r>
      <w:bookmarkStart w:id="0" w:name="_GoBack"/>
      <w:bookmarkEnd w:id="0"/>
    </w:p>
    <w:p w:rsidR="0062560D" w:rsidRDefault="0062560D" w:rsidP="0062560D">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0077">
        <w:t>___________________________________________________________________________________________</w:t>
      </w:r>
    </w:p>
    <w:p w:rsidR="0062560D" w:rsidRDefault="0062560D" w:rsidP="00B031EC"/>
    <w:p w:rsidR="00FE236E" w:rsidRDefault="00FE236E" w:rsidP="00B031EC"/>
    <w:sectPr w:rsidR="00FE236E" w:rsidSect="0043735C">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1E5" w:rsidRDefault="00A101E5" w:rsidP="00A101E5">
      <w:pPr>
        <w:spacing w:after="0" w:line="240" w:lineRule="auto"/>
      </w:pPr>
      <w:r>
        <w:separator/>
      </w:r>
    </w:p>
  </w:endnote>
  <w:endnote w:type="continuationSeparator" w:id="1">
    <w:p w:rsidR="00A101E5" w:rsidRDefault="00A101E5" w:rsidP="00A10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1E5" w:rsidRDefault="00A101E5" w:rsidP="00A101E5">
      <w:pPr>
        <w:spacing w:after="0" w:line="240" w:lineRule="auto"/>
      </w:pPr>
      <w:r>
        <w:separator/>
      </w:r>
    </w:p>
  </w:footnote>
  <w:footnote w:type="continuationSeparator" w:id="1">
    <w:p w:rsidR="00A101E5" w:rsidRDefault="00A101E5" w:rsidP="00A101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12D98"/>
    <w:multiLevelType w:val="hybridMultilevel"/>
    <w:tmpl w:val="85B8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0B1CAA"/>
    <w:multiLevelType w:val="hybridMultilevel"/>
    <w:tmpl w:val="CE5AE00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74E67F00"/>
    <w:multiLevelType w:val="hybridMultilevel"/>
    <w:tmpl w:val="CF823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D5EAD"/>
    <w:rsid w:val="000C201E"/>
    <w:rsid w:val="000D52D7"/>
    <w:rsid w:val="001F3674"/>
    <w:rsid w:val="00206BC8"/>
    <w:rsid w:val="00264CCF"/>
    <w:rsid w:val="002D2E7F"/>
    <w:rsid w:val="003455FB"/>
    <w:rsid w:val="003A69CB"/>
    <w:rsid w:val="0043735C"/>
    <w:rsid w:val="0062560D"/>
    <w:rsid w:val="0067173A"/>
    <w:rsid w:val="007172F9"/>
    <w:rsid w:val="007B7555"/>
    <w:rsid w:val="007E12F4"/>
    <w:rsid w:val="0080309E"/>
    <w:rsid w:val="00810077"/>
    <w:rsid w:val="008E24D6"/>
    <w:rsid w:val="0095790F"/>
    <w:rsid w:val="009864B4"/>
    <w:rsid w:val="00A101E5"/>
    <w:rsid w:val="00A45299"/>
    <w:rsid w:val="00A8513E"/>
    <w:rsid w:val="00B031EC"/>
    <w:rsid w:val="00BD5EAD"/>
    <w:rsid w:val="00BE2B4B"/>
    <w:rsid w:val="00BF394F"/>
    <w:rsid w:val="00C64042"/>
    <w:rsid w:val="00C64C86"/>
    <w:rsid w:val="00DD3DD1"/>
    <w:rsid w:val="00DF0891"/>
    <w:rsid w:val="00E75D49"/>
    <w:rsid w:val="00EA1F5C"/>
    <w:rsid w:val="00F06715"/>
    <w:rsid w:val="00FE2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2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EAD"/>
    <w:pPr>
      <w:ind w:left="720"/>
      <w:contextualSpacing/>
    </w:pPr>
  </w:style>
  <w:style w:type="table" w:styleId="TableGrid">
    <w:name w:val="Table Grid"/>
    <w:basedOn w:val="TableNormal"/>
    <w:uiPriority w:val="59"/>
    <w:rsid w:val="00BD5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0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1E5"/>
  </w:style>
  <w:style w:type="paragraph" w:styleId="Footer">
    <w:name w:val="footer"/>
    <w:basedOn w:val="Normal"/>
    <w:link w:val="FooterChar"/>
    <w:uiPriority w:val="99"/>
    <w:semiHidden/>
    <w:unhideWhenUsed/>
    <w:rsid w:val="00A101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01E5"/>
  </w:style>
  <w:style w:type="paragraph" w:styleId="BalloonText">
    <w:name w:val="Balloon Text"/>
    <w:basedOn w:val="Normal"/>
    <w:link w:val="BalloonTextChar"/>
    <w:uiPriority w:val="99"/>
    <w:semiHidden/>
    <w:unhideWhenUsed/>
    <w:rsid w:val="00A10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1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9A1CD-8CD8-416D-AD81-33BF7AE2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SSS</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davisk</dc:creator>
  <cp:keywords/>
  <dc:description/>
  <cp:lastModifiedBy>snyderkelly</cp:lastModifiedBy>
  <cp:revision>13</cp:revision>
  <cp:lastPrinted>2016-11-22T18:01:00Z</cp:lastPrinted>
  <dcterms:created xsi:type="dcterms:W3CDTF">2014-11-12T20:01:00Z</dcterms:created>
  <dcterms:modified xsi:type="dcterms:W3CDTF">2016-11-22T19:00:00Z</dcterms:modified>
</cp:coreProperties>
</file>